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68" w:rsidRPr="00DB7CA4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КРАСНОДАРСКИЙ КРАЙ</w:t>
      </w:r>
      <w:r w:rsidRPr="00DB7CA4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br/>
        <w:t>БЕЛОРЕЧЕНСКИЙ РАЙОН</w:t>
      </w:r>
    </w:p>
    <w:p w:rsidR="00BF7468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ind w:left="-567"/>
        <w:jc w:val="center"/>
        <w:outlineLvl w:val="0"/>
        <w:rPr>
          <w:rFonts w:ascii="Arial" w:hAnsi="Arial" w:cs="Arial"/>
          <w:sz w:val="24"/>
          <w:szCs w:val="24"/>
        </w:rPr>
      </w:pPr>
      <w:r w:rsidRPr="00DB7CA4">
        <w:rPr>
          <w:rFonts w:ascii="Arial" w:hAnsi="Arial" w:cs="Arial"/>
          <w:sz w:val="24"/>
          <w:szCs w:val="24"/>
        </w:rPr>
        <w:t xml:space="preserve">АДМИНИСТРАЦИЯ ЧЕРНИГОВСКОГО СЕЛЬСКОГО ПОСЕЛЕНИЯ </w:t>
      </w:r>
    </w:p>
    <w:p w:rsidR="00BF7468" w:rsidRPr="00DB7CA4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7CA4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:rsidR="00BF7468" w:rsidRPr="00DB7CA4" w:rsidRDefault="00BF7468" w:rsidP="00BF7468">
      <w:pPr>
        <w:ind w:hanging="100"/>
        <w:jc w:val="center"/>
        <w:rPr>
          <w:rFonts w:ascii="Arial" w:hAnsi="Arial" w:cs="Arial"/>
          <w:sz w:val="24"/>
          <w:szCs w:val="24"/>
        </w:rPr>
      </w:pPr>
    </w:p>
    <w:p w:rsidR="00BF7468" w:rsidRDefault="00BF7468" w:rsidP="00BF7468">
      <w:pPr>
        <w:jc w:val="center"/>
        <w:rPr>
          <w:rFonts w:ascii="Arial" w:hAnsi="Arial" w:cs="Arial"/>
          <w:sz w:val="24"/>
          <w:szCs w:val="24"/>
        </w:rPr>
      </w:pPr>
      <w:r w:rsidRPr="00DB7CA4">
        <w:rPr>
          <w:rFonts w:ascii="Arial" w:hAnsi="Arial" w:cs="Arial"/>
          <w:sz w:val="24"/>
          <w:szCs w:val="24"/>
        </w:rPr>
        <w:t>ПОСТАНОВЛЕНИЕ</w:t>
      </w:r>
    </w:p>
    <w:p w:rsidR="00BF7468" w:rsidRDefault="00BF7468" w:rsidP="00BF7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15 марта </w:t>
      </w:r>
      <w:r w:rsidRPr="00DB7CA4">
        <w:rPr>
          <w:rFonts w:ascii="Arial" w:hAnsi="Arial" w:cs="Arial"/>
          <w:noProof/>
          <w:sz w:val="24"/>
          <w:szCs w:val="24"/>
        </w:rPr>
        <w:t xml:space="preserve">2017                  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Pr="00DB7CA4">
        <w:rPr>
          <w:rFonts w:ascii="Arial" w:hAnsi="Arial" w:cs="Arial"/>
          <w:noProof/>
          <w:sz w:val="24"/>
          <w:szCs w:val="24"/>
        </w:rPr>
        <w:t>№ 18</w:t>
      </w:r>
      <w:r>
        <w:rPr>
          <w:rFonts w:ascii="Arial" w:hAnsi="Arial" w:cs="Arial"/>
          <w:noProof/>
          <w:sz w:val="24"/>
          <w:szCs w:val="24"/>
        </w:rPr>
        <w:t xml:space="preserve">                                 п.</w:t>
      </w:r>
      <w:r w:rsidRPr="00DB7CA4">
        <w:rPr>
          <w:rFonts w:ascii="Arial" w:hAnsi="Arial" w:cs="Arial"/>
          <w:noProof/>
          <w:sz w:val="24"/>
          <w:szCs w:val="24"/>
        </w:rPr>
        <w:t xml:space="preserve"> Молодежный</w:t>
      </w:r>
    </w:p>
    <w:p w:rsidR="00BF7468" w:rsidRPr="00BF7468" w:rsidRDefault="00BF7468" w:rsidP="00BF746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F746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ф</w:t>
      </w:r>
      <w:r w:rsidRPr="00BF7468">
        <w:rPr>
          <w:rFonts w:ascii="Arial" w:eastAsia="Times New Roman" w:hAnsi="Arial" w:cs="Arial"/>
          <w:b/>
          <w:sz w:val="32"/>
          <w:szCs w:val="32"/>
          <w:lang w:eastAsia="ru-RU"/>
        </w:rPr>
        <w:t>ормы перечня муниципального имущества</w:t>
      </w:r>
      <w:r>
        <w:rPr>
          <w:rFonts w:ascii="Arial" w:hAnsi="Arial" w:cs="Arial"/>
          <w:sz w:val="32"/>
          <w:szCs w:val="32"/>
        </w:rPr>
        <w:t xml:space="preserve"> </w:t>
      </w:r>
      <w:r w:rsidRPr="00BF7468">
        <w:rPr>
          <w:rFonts w:ascii="Arial" w:eastAsia="Times New Roman" w:hAnsi="Arial" w:cs="Arial"/>
          <w:b/>
          <w:sz w:val="32"/>
          <w:szCs w:val="32"/>
          <w:lang w:eastAsia="ru-RU"/>
        </w:rPr>
        <w:t>Черниговского сельского поселения Белореченского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F7468" w:rsidRDefault="00BF7468" w:rsidP="00BF7468">
      <w:pPr>
        <w:keepNext/>
        <w:spacing w:after="0" w:line="240" w:lineRule="auto"/>
        <w:ind w:firstLine="902"/>
        <w:jc w:val="both"/>
        <w:outlineLvl w:val="0"/>
        <w:rPr>
          <w:rFonts w:ascii="Arial" w:eastAsia="Times New Roman" w:hAnsi="Arial" w:cs="Arial"/>
          <w:spacing w:val="-14"/>
          <w:sz w:val="24"/>
          <w:szCs w:val="24"/>
          <w:lang w:eastAsia="ru-RU"/>
        </w:rPr>
      </w:pPr>
    </w:p>
    <w:p w:rsidR="00BF7468" w:rsidRDefault="00BF7468" w:rsidP="00BF7468">
      <w:pPr>
        <w:keepNext/>
        <w:spacing w:after="0" w:line="240" w:lineRule="auto"/>
        <w:ind w:firstLine="902"/>
        <w:jc w:val="both"/>
        <w:outlineLvl w:val="0"/>
        <w:rPr>
          <w:rFonts w:ascii="Arial" w:eastAsia="Times New Roman" w:hAnsi="Arial" w:cs="Arial"/>
          <w:spacing w:val="-14"/>
          <w:sz w:val="24"/>
          <w:szCs w:val="24"/>
          <w:lang w:eastAsia="ru-RU"/>
        </w:rPr>
      </w:pPr>
    </w:p>
    <w:p w:rsidR="00BF7468" w:rsidRPr="00DB7CA4" w:rsidRDefault="00BF7468" w:rsidP="00BF7468">
      <w:pPr>
        <w:keepNext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pacing w:val="-14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pacing w:val="-14"/>
          <w:sz w:val="24"/>
          <w:szCs w:val="24"/>
          <w:lang w:eastAsia="ru-RU"/>
        </w:rPr>
        <w:t xml:space="preserve">В целях приведения муниципальных правовых актов в соответствие с приказом Минэкономразвития России от 20 апреля 2016 года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руководствуясь Федеральным законом от 24 июля 2007 года № 209-ФЗ «О развитии малого и среднего предпринимательства в Российской Федерации», Постановлением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 Постановлением Правительства Российской Федерации от 01 декабря 2016 года № 1283 «О внесении изменений в постановление Правительства Российской Федерации от 21 августа 2010 года № 645», руководствуясь статьей 32 Устава Черниговского сельского поселения Белореченского района, </w:t>
      </w:r>
    </w:p>
    <w:p w:rsidR="00BF7468" w:rsidRPr="00DB7CA4" w:rsidRDefault="00BF7468" w:rsidP="00BF746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pacing w:val="-14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pacing w:val="-14"/>
          <w:sz w:val="24"/>
          <w:szCs w:val="24"/>
          <w:lang w:eastAsia="ru-RU"/>
        </w:rPr>
        <w:t>п о с т а н о в л я ю:</w:t>
      </w:r>
    </w:p>
    <w:p w:rsidR="00BF7468" w:rsidRPr="00DB7CA4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1.</w:t>
      </w:r>
      <w:r w:rsidRPr="00DB7CA4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форму перечня муниципального имущества Черниговского сельского поселения Белореченского района, свободного от прав третьих лиц (за исключением имущественных прав субъектов малого и среднего предпринимательства),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BF7468" w:rsidRPr="00DB7CA4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2. Признать утратившим силу постановление Черниговского сельского поселения Белореченского района от 01.03.2011 года №30 «Об утверждении перечня муниципального имущества Черниговского сельского </w:t>
      </w:r>
      <w:r w:rsidRPr="00DB7C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поселения Белореченского района, предназначенного для передачи во владение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F7468" w:rsidRPr="00DB7CA4" w:rsidRDefault="00BF7468" w:rsidP="00BF7468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выполнением настоящего постановления возложить на заместителя главы Черниговского сельского поселения Белореченского района Х.И.Панеш.   </w:t>
      </w:r>
    </w:p>
    <w:p w:rsidR="00BF7468" w:rsidRPr="00DB7CA4" w:rsidRDefault="00BF7468" w:rsidP="00BF7468">
      <w:pPr>
        <w:tabs>
          <w:tab w:val="left" w:pos="1134"/>
        </w:tabs>
        <w:spacing w:after="0" w:line="240" w:lineRule="auto"/>
        <w:ind w:firstLine="8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 xml:space="preserve">    4. Постановление вступает в силу со дня его </w:t>
      </w:r>
      <w:r w:rsidR="00525AD2">
        <w:rPr>
          <w:rFonts w:ascii="Arial" w:eastAsia="Times New Roman" w:hAnsi="Arial" w:cs="Arial"/>
          <w:sz w:val="24"/>
          <w:szCs w:val="24"/>
          <w:lang w:eastAsia="ru-RU"/>
        </w:rPr>
        <w:t>обнародования</w:t>
      </w:r>
      <w:r w:rsidRPr="00DB7CA4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                                              </w:t>
      </w:r>
    </w:p>
    <w:p w:rsidR="00BF7468" w:rsidRPr="00DB7CA4" w:rsidRDefault="00BF7468" w:rsidP="00BF7468">
      <w:pPr>
        <w:spacing w:after="0" w:line="240" w:lineRule="auto"/>
        <w:ind w:right="-4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7468" w:rsidRPr="00DB7CA4" w:rsidRDefault="00BF7468" w:rsidP="00BF7468">
      <w:pPr>
        <w:spacing w:after="0" w:line="240" w:lineRule="auto"/>
        <w:ind w:right="-4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7468" w:rsidRPr="00DB7CA4" w:rsidRDefault="00BF7468" w:rsidP="00BF7468">
      <w:pPr>
        <w:spacing w:after="0" w:line="240" w:lineRule="auto"/>
        <w:ind w:right="-4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7468" w:rsidRPr="00DB7CA4" w:rsidRDefault="00BF7468" w:rsidP="00BF7468">
      <w:pPr>
        <w:spacing w:after="0" w:line="240" w:lineRule="auto"/>
        <w:ind w:right="-4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7468" w:rsidRPr="00DB7CA4" w:rsidRDefault="00BF7468" w:rsidP="00BF7468">
      <w:pPr>
        <w:spacing w:after="0" w:line="240" w:lineRule="auto"/>
        <w:ind w:right="-46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BF7468" w:rsidRPr="00DB7CA4" w:rsidRDefault="00BF7468" w:rsidP="00BF7468">
      <w:pPr>
        <w:spacing w:after="0" w:line="240" w:lineRule="auto"/>
        <w:ind w:right="-46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BF7468" w:rsidRDefault="00BF7468" w:rsidP="00BF7468">
      <w:pPr>
        <w:spacing w:after="0" w:line="240" w:lineRule="auto"/>
        <w:ind w:right="-46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                                                               </w:t>
      </w:r>
    </w:p>
    <w:p w:rsidR="00BF7468" w:rsidRPr="00DB7CA4" w:rsidRDefault="00BF7468" w:rsidP="00BF7468">
      <w:pPr>
        <w:spacing w:after="0" w:line="240" w:lineRule="auto"/>
        <w:ind w:right="-46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CA4">
        <w:rPr>
          <w:rFonts w:ascii="Arial" w:eastAsia="Times New Roman" w:hAnsi="Arial" w:cs="Arial"/>
          <w:sz w:val="24"/>
          <w:szCs w:val="24"/>
          <w:lang w:eastAsia="ru-RU"/>
        </w:rPr>
        <w:t>С.В.Гордеева</w:t>
      </w:r>
    </w:p>
    <w:p w:rsidR="00BF7468" w:rsidRPr="00DB7CA4" w:rsidRDefault="00BF7468" w:rsidP="00BF7468">
      <w:pPr>
        <w:ind w:firstLine="567"/>
        <w:rPr>
          <w:rFonts w:ascii="Arial" w:hAnsi="Arial" w:cs="Arial"/>
          <w:sz w:val="24"/>
          <w:szCs w:val="24"/>
        </w:rPr>
      </w:pPr>
    </w:p>
    <w:p w:rsidR="00BF7468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95B9D" w:rsidRDefault="00395B9D" w:rsidP="00395B9D">
      <w:pPr>
        <w:keepNext/>
        <w:tabs>
          <w:tab w:val="left" w:pos="1090"/>
          <w:tab w:val="left" w:pos="8502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395B9D" w:rsidSect="00F25BB7">
          <w:headerReference w:type="even" r:id="rId6"/>
          <w:headerReference w:type="default" r:id="rId7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395B9D" w:rsidRPr="00DB7CA4" w:rsidRDefault="00395B9D" w:rsidP="00395B9D">
      <w:pPr>
        <w:keepNext/>
        <w:tabs>
          <w:tab w:val="left" w:pos="1090"/>
          <w:tab w:val="left" w:pos="8502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F7468" w:rsidRPr="00DB7CA4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F7468" w:rsidRPr="00DB7CA4" w:rsidRDefault="00BF7468" w:rsidP="00395B9D">
      <w:pPr>
        <w:keepNext/>
        <w:tabs>
          <w:tab w:val="left" w:pos="1090"/>
          <w:tab w:val="left" w:pos="8502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F7468" w:rsidRPr="00DB7CA4" w:rsidRDefault="00BF7468" w:rsidP="00BF7468">
      <w:pPr>
        <w:keepNext/>
        <w:tabs>
          <w:tab w:val="left" w:pos="1090"/>
          <w:tab w:val="left" w:pos="850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3103C" w:rsidRDefault="00B3103C"/>
    <w:sectPr w:rsidR="00B3103C" w:rsidSect="00395B9D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0D7" w:rsidRDefault="002B00D7" w:rsidP="008D1073">
      <w:pPr>
        <w:spacing w:after="0" w:line="240" w:lineRule="auto"/>
      </w:pPr>
      <w:r>
        <w:separator/>
      </w:r>
    </w:p>
  </w:endnote>
  <w:endnote w:type="continuationSeparator" w:id="1">
    <w:p w:rsidR="002B00D7" w:rsidRDefault="002B00D7" w:rsidP="008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0D7" w:rsidRDefault="002B00D7" w:rsidP="008D1073">
      <w:pPr>
        <w:spacing w:after="0" w:line="240" w:lineRule="auto"/>
      </w:pPr>
      <w:r>
        <w:separator/>
      </w:r>
    </w:p>
  </w:footnote>
  <w:footnote w:type="continuationSeparator" w:id="1">
    <w:p w:rsidR="002B00D7" w:rsidRDefault="002B00D7" w:rsidP="008D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6F" w:rsidRDefault="003E6A19" w:rsidP="00A436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74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06F" w:rsidRDefault="002B00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6F" w:rsidRDefault="003E6A19" w:rsidP="00A436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74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5AD2">
      <w:rPr>
        <w:rStyle w:val="a5"/>
        <w:noProof/>
      </w:rPr>
      <w:t>2</w:t>
    </w:r>
    <w:r>
      <w:rPr>
        <w:rStyle w:val="a5"/>
      </w:rPr>
      <w:fldChar w:fldCharType="end"/>
    </w:r>
  </w:p>
  <w:p w:rsidR="00EF606F" w:rsidRDefault="002B00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468"/>
    <w:rsid w:val="002B00D7"/>
    <w:rsid w:val="00395B9D"/>
    <w:rsid w:val="003E6A19"/>
    <w:rsid w:val="00525AD2"/>
    <w:rsid w:val="00547510"/>
    <w:rsid w:val="0066733E"/>
    <w:rsid w:val="008D1073"/>
    <w:rsid w:val="00B3103C"/>
    <w:rsid w:val="00BF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7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7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2017-03-27T09:33:00Z</dcterms:created>
  <dcterms:modified xsi:type="dcterms:W3CDTF">2017-04-10T07:51:00Z</dcterms:modified>
</cp:coreProperties>
</file>